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9BA" w:rsidRPr="003D6D55" w:rsidRDefault="000429BA" w:rsidP="003D6D55">
      <w:pPr>
        <w:jc w:val="center"/>
        <w:rPr>
          <w:rFonts w:ascii="Times New Roman" w:hAnsi="Times New Roman" w:cs="Times New Roman"/>
          <w:b/>
          <w:sz w:val="28"/>
        </w:rPr>
      </w:pPr>
      <w:r w:rsidRPr="003D6D55">
        <w:rPr>
          <w:rFonts w:ascii="Times New Roman" w:hAnsi="Times New Roman" w:cs="Times New Roman"/>
          <w:b/>
          <w:sz w:val="28"/>
        </w:rPr>
        <w:t>Использование приемов при</w:t>
      </w:r>
      <w:r w:rsidR="00C75DB3" w:rsidRPr="003D6D55">
        <w:rPr>
          <w:rFonts w:ascii="Times New Roman" w:hAnsi="Times New Roman" w:cs="Times New Roman"/>
          <w:b/>
          <w:sz w:val="28"/>
        </w:rPr>
        <w:t xml:space="preserve"> формировании</w:t>
      </w:r>
      <w:r w:rsidRPr="003D6D55">
        <w:rPr>
          <w:rFonts w:ascii="Times New Roman" w:hAnsi="Times New Roman" w:cs="Times New Roman"/>
          <w:b/>
          <w:sz w:val="28"/>
        </w:rPr>
        <w:t xml:space="preserve"> читательской грамотности учащихся МКОУ «</w:t>
      </w:r>
      <w:proofErr w:type="spellStart"/>
      <w:r w:rsidRPr="003D6D55">
        <w:rPr>
          <w:rFonts w:ascii="Times New Roman" w:hAnsi="Times New Roman" w:cs="Times New Roman"/>
          <w:b/>
          <w:sz w:val="28"/>
        </w:rPr>
        <w:t>Бартатская</w:t>
      </w:r>
      <w:proofErr w:type="spellEnd"/>
      <w:r w:rsidRPr="003D6D55">
        <w:rPr>
          <w:rFonts w:ascii="Times New Roman" w:hAnsi="Times New Roman" w:cs="Times New Roman"/>
          <w:b/>
          <w:sz w:val="28"/>
        </w:rPr>
        <w:t xml:space="preserve"> СОШ»</w:t>
      </w:r>
    </w:p>
    <w:p w:rsidR="000429BA" w:rsidRPr="003D6D55" w:rsidRDefault="000429BA" w:rsidP="003D6D55">
      <w:pPr>
        <w:rPr>
          <w:rFonts w:ascii="Times New Roman" w:hAnsi="Times New Roman" w:cs="Times New Roman"/>
          <w:b/>
          <w:sz w:val="28"/>
        </w:rPr>
      </w:pPr>
      <w:r w:rsidRPr="003D6D55">
        <w:rPr>
          <w:rFonts w:ascii="Times New Roman" w:hAnsi="Times New Roman" w:cs="Times New Roman"/>
          <w:b/>
          <w:sz w:val="28"/>
        </w:rPr>
        <w:t>Учитель ____________________________________________________________________</w:t>
      </w:r>
    </w:p>
    <w:p w:rsidR="000429BA" w:rsidRPr="003D6D55" w:rsidRDefault="000429BA" w:rsidP="003D6D55">
      <w:pPr>
        <w:jc w:val="center"/>
        <w:rPr>
          <w:rFonts w:ascii="Times New Roman" w:hAnsi="Times New Roman" w:cs="Times New Roman"/>
          <w:b/>
          <w:sz w:val="28"/>
        </w:rPr>
      </w:pPr>
      <w:r w:rsidRPr="003D6D55">
        <w:rPr>
          <w:rFonts w:ascii="Times New Roman" w:hAnsi="Times New Roman" w:cs="Times New Roman"/>
          <w:b/>
          <w:sz w:val="28"/>
        </w:rPr>
        <w:t>Анкета</w:t>
      </w:r>
    </w:p>
    <w:tbl>
      <w:tblPr>
        <w:tblStyle w:val="a3"/>
        <w:tblW w:w="0" w:type="auto"/>
        <w:tblInd w:w="534" w:type="dxa"/>
        <w:tblLayout w:type="fixed"/>
        <w:tblLook w:val="04A0"/>
      </w:tblPr>
      <w:tblGrid>
        <w:gridCol w:w="1766"/>
        <w:gridCol w:w="927"/>
        <w:gridCol w:w="992"/>
        <w:gridCol w:w="992"/>
        <w:gridCol w:w="851"/>
        <w:gridCol w:w="850"/>
        <w:gridCol w:w="851"/>
        <w:gridCol w:w="850"/>
        <w:gridCol w:w="851"/>
        <w:gridCol w:w="850"/>
        <w:gridCol w:w="851"/>
        <w:gridCol w:w="851"/>
        <w:gridCol w:w="851"/>
        <w:gridCol w:w="851"/>
        <w:gridCol w:w="851"/>
        <w:gridCol w:w="851"/>
        <w:gridCol w:w="851"/>
      </w:tblGrid>
      <w:tr w:rsidR="003D6D55" w:rsidRPr="00244387" w:rsidTr="004F5C55">
        <w:trPr>
          <w:trHeight w:val="298"/>
        </w:trPr>
        <w:tc>
          <w:tcPr>
            <w:tcW w:w="1766" w:type="dxa"/>
            <w:tcBorders>
              <w:bottom w:val="single" w:sz="4" w:space="0" w:color="auto"/>
            </w:tcBorders>
          </w:tcPr>
          <w:p w:rsidR="003D6D55" w:rsidRPr="003D6D55" w:rsidRDefault="003D6D55" w:rsidP="003D6D5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D6D55">
              <w:rPr>
                <w:rFonts w:ascii="Times New Roman" w:hAnsi="Times New Roman" w:cs="Times New Roman"/>
                <w:sz w:val="20"/>
                <w:szCs w:val="20"/>
              </w:rPr>
              <w:t>Прием</w:t>
            </w:r>
          </w:p>
        </w:tc>
        <w:tc>
          <w:tcPr>
            <w:tcW w:w="927" w:type="dxa"/>
            <w:vMerge w:val="restart"/>
          </w:tcPr>
          <w:p w:rsidR="003D6D55" w:rsidRPr="003D6D55" w:rsidRDefault="003D6D55" w:rsidP="003D6D55">
            <w:pPr>
              <w:contextualSpacing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3D6D55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«Тонкие» и </w:t>
            </w:r>
          </w:p>
          <w:p w:rsidR="003D6D55" w:rsidRPr="003D6D55" w:rsidRDefault="003D6D55" w:rsidP="003D6D5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D6D55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«толстые» вопросы </w:t>
            </w:r>
          </w:p>
        </w:tc>
        <w:tc>
          <w:tcPr>
            <w:tcW w:w="992" w:type="dxa"/>
            <w:vMerge w:val="restart"/>
          </w:tcPr>
          <w:p w:rsidR="003D6D55" w:rsidRPr="003D6D55" w:rsidRDefault="003D6D55" w:rsidP="003D6D55">
            <w:pPr>
              <w:contextualSpacing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3D6D55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«Составление краткой  записи </w:t>
            </w:r>
          </w:p>
          <w:p w:rsidR="003D6D55" w:rsidRPr="003D6D55" w:rsidRDefault="003D6D55" w:rsidP="003D6D5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D6D55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учебной задачи» </w:t>
            </w:r>
          </w:p>
        </w:tc>
        <w:tc>
          <w:tcPr>
            <w:tcW w:w="992" w:type="dxa"/>
            <w:vMerge w:val="restart"/>
          </w:tcPr>
          <w:p w:rsidR="003D6D55" w:rsidRPr="003D6D55" w:rsidRDefault="003D6D55" w:rsidP="003D6D55">
            <w:pPr>
              <w:shd w:val="clear" w:color="auto" w:fill="FFFFFF"/>
              <w:spacing w:after="173"/>
              <w:contextualSpacing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3D6D55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«Составление вопросов к </w:t>
            </w:r>
            <w:proofErr w:type="gramStart"/>
            <w:r w:rsidRPr="003D6D55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учебной</w:t>
            </w:r>
            <w:proofErr w:type="gramEnd"/>
          </w:p>
          <w:p w:rsidR="003D6D55" w:rsidRPr="003D6D55" w:rsidRDefault="003D6D55" w:rsidP="003D6D55">
            <w:pPr>
              <w:shd w:val="clear" w:color="auto" w:fill="FFFFFF"/>
              <w:spacing w:after="173"/>
              <w:contextualSpacing/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3D6D55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задаче» </w:t>
            </w:r>
          </w:p>
          <w:p w:rsidR="003D6D55" w:rsidRPr="003D6D55" w:rsidRDefault="003D6D55" w:rsidP="003D6D5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3D6D55" w:rsidRPr="003D6D55" w:rsidRDefault="003D6D55" w:rsidP="003D6D5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D6D55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«Вопросы к тексту учебника» </w:t>
            </w:r>
          </w:p>
        </w:tc>
        <w:tc>
          <w:tcPr>
            <w:tcW w:w="850" w:type="dxa"/>
            <w:vMerge w:val="restart"/>
          </w:tcPr>
          <w:p w:rsidR="003D6D55" w:rsidRPr="003D6D55" w:rsidRDefault="003D6D55" w:rsidP="003D6D5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D6D55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«Ромашка </w:t>
            </w:r>
            <w:proofErr w:type="spellStart"/>
            <w:r w:rsidRPr="003D6D55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Блума</w:t>
            </w:r>
            <w:proofErr w:type="spellEnd"/>
            <w:r w:rsidRPr="003D6D55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» </w:t>
            </w:r>
            <w:r w:rsidRPr="003D6D5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</w:r>
          </w:p>
        </w:tc>
        <w:tc>
          <w:tcPr>
            <w:tcW w:w="851" w:type="dxa"/>
            <w:vMerge w:val="restart"/>
          </w:tcPr>
          <w:p w:rsidR="003D6D55" w:rsidRPr="003D6D55" w:rsidRDefault="003D6D55" w:rsidP="003D6D5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D6D55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«Тетрадь с печатной основой» </w:t>
            </w:r>
          </w:p>
        </w:tc>
        <w:tc>
          <w:tcPr>
            <w:tcW w:w="850" w:type="dxa"/>
            <w:vMerge w:val="restart"/>
          </w:tcPr>
          <w:p w:rsidR="003D6D55" w:rsidRPr="003D6D55" w:rsidRDefault="003D6D55" w:rsidP="003D6D5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D6D55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«</w:t>
            </w:r>
            <w:proofErr w:type="spellStart"/>
            <w:r w:rsidRPr="003D6D55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Инсерт</w:t>
            </w:r>
            <w:proofErr w:type="spellEnd"/>
            <w:r w:rsidRPr="003D6D55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»</w:t>
            </w:r>
            <w:r w:rsidRPr="003D6D5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3D6D5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</w:r>
          </w:p>
        </w:tc>
        <w:tc>
          <w:tcPr>
            <w:tcW w:w="851" w:type="dxa"/>
            <w:vMerge w:val="restart"/>
          </w:tcPr>
          <w:p w:rsidR="003D6D55" w:rsidRPr="003D6D55" w:rsidRDefault="003D6D55" w:rsidP="003D6D55">
            <w:pPr>
              <w:shd w:val="clear" w:color="auto" w:fill="FFFFFF"/>
              <w:spacing w:after="173"/>
              <w:contextualSpacing/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3D6D55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«Кластер» </w:t>
            </w:r>
          </w:p>
          <w:p w:rsidR="003D6D55" w:rsidRPr="003D6D55" w:rsidRDefault="003D6D55" w:rsidP="003D6D5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3D6D55" w:rsidRPr="003D6D55" w:rsidRDefault="003D6D55" w:rsidP="003D6D5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D6D55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«Ключевые слова» </w:t>
            </w:r>
            <w:r w:rsidRPr="003D6D5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</w:r>
          </w:p>
        </w:tc>
        <w:tc>
          <w:tcPr>
            <w:tcW w:w="851" w:type="dxa"/>
            <w:vMerge w:val="restart"/>
          </w:tcPr>
          <w:p w:rsidR="003D6D55" w:rsidRPr="003D6D55" w:rsidRDefault="003D6D55" w:rsidP="003D6D55">
            <w:pPr>
              <w:shd w:val="clear" w:color="auto" w:fill="FFFFFF"/>
              <w:spacing w:after="173"/>
              <w:contextualSpacing/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3D6D55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«Верные и неверные утверждения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1" w:type="dxa"/>
            <w:vMerge w:val="restart"/>
          </w:tcPr>
          <w:p w:rsidR="003D6D55" w:rsidRPr="003D6D55" w:rsidRDefault="003D6D55" w:rsidP="003D6D55">
            <w:pPr>
              <w:contextualSpacing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3D6D55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«Верите  ли вы…» </w:t>
            </w:r>
          </w:p>
        </w:tc>
        <w:tc>
          <w:tcPr>
            <w:tcW w:w="851" w:type="dxa"/>
            <w:vMerge w:val="restart"/>
          </w:tcPr>
          <w:p w:rsidR="003D6D55" w:rsidRPr="003D6D55" w:rsidRDefault="003D6D55" w:rsidP="003D6D55">
            <w:pPr>
              <w:shd w:val="clear" w:color="auto" w:fill="FFFFFF"/>
              <w:spacing w:after="173"/>
              <w:contextualSpacing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3D6D55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«</w:t>
            </w:r>
            <w:proofErr w:type="spellStart"/>
            <w:r w:rsidRPr="003D6D55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Синквейн</w:t>
            </w:r>
            <w:proofErr w:type="spellEnd"/>
            <w:r w:rsidRPr="003D6D55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» </w:t>
            </w:r>
            <w:r w:rsidRPr="003D6D5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3D6D5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</w:r>
          </w:p>
        </w:tc>
        <w:tc>
          <w:tcPr>
            <w:tcW w:w="3404" w:type="dxa"/>
            <w:gridSpan w:val="4"/>
            <w:tcBorders>
              <w:bottom w:val="single" w:sz="4" w:space="0" w:color="auto"/>
            </w:tcBorders>
          </w:tcPr>
          <w:p w:rsidR="003D6D55" w:rsidRPr="003D6D55" w:rsidRDefault="003D6D55" w:rsidP="003D6D55">
            <w:pPr>
              <w:shd w:val="clear" w:color="auto" w:fill="FFFFFF"/>
              <w:spacing w:after="173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3D6D55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Другие приемы</w:t>
            </w:r>
          </w:p>
        </w:tc>
      </w:tr>
      <w:tr w:rsidR="003D6D55" w:rsidRPr="00244387" w:rsidTr="003D6D55">
        <w:trPr>
          <w:trHeight w:val="232"/>
        </w:trPr>
        <w:tc>
          <w:tcPr>
            <w:tcW w:w="1766" w:type="dxa"/>
            <w:tcBorders>
              <w:top w:val="single" w:sz="4" w:space="0" w:color="auto"/>
            </w:tcBorders>
          </w:tcPr>
          <w:p w:rsidR="003D6D55" w:rsidRPr="003D6D55" w:rsidRDefault="003D6D55" w:rsidP="003D6D5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D6D55">
              <w:rPr>
                <w:rFonts w:ascii="Times New Roman" w:hAnsi="Times New Roman" w:cs="Times New Roman"/>
                <w:sz w:val="20"/>
                <w:szCs w:val="20"/>
              </w:rPr>
              <w:t>Критерии</w:t>
            </w:r>
          </w:p>
        </w:tc>
        <w:tc>
          <w:tcPr>
            <w:tcW w:w="927" w:type="dxa"/>
            <w:vMerge/>
          </w:tcPr>
          <w:p w:rsidR="003D6D55" w:rsidRPr="003D6D55" w:rsidRDefault="003D6D55" w:rsidP="003D6D5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D6D55" w:rsidRPr="003D6D55" w:rsidRDefault="003D6D55" w:rsidP="003D6D5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D6D55" w:rsidRPr="003D6D55" w:rsidRDefault="003D6D55" w:rsidP="003D6D5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D6D55" w:rsidRPr="003D6D55" w:rsidRDefault="003D6D55" w:rsidP="003D6D5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D6D55" w:rsidRPr="003D6D55" w:rsidRDefault="003D6D55" w:rsidP="003D6D5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D6D55" w:rsidRPr="003D6D55" w:rsidRDefault="003D6D55" w:rsidP="003D6D5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D6D55" w:rsidRPr="003D6D55" w:rsidRDefault="003D6D55" w:rsidP="003D6D5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D6D55" w:rsidRPr="003D6D55" w:rsidRDefault="003D6D55" w:rsidP="003D6D5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D6D55" w:rsidRPr="003D6D55" w:rsidRDefault="003D6D55" w:rsidP="003D6D5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D6D55" w:rsidRPr="003D6D55" w:rsidRDefault="003D6D55" w:rsidP="003D6D5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D6D55" w:rsidRPr="003D6D55" w:rsidRDefault="003D6D55" w:rsidP="003D6D5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D6D55" w:rsidRPr="003D6D55" w:rsidRDefault="003D6D55" w:rsidP="003D6D5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D6D55" w:rsidRPr="003D6D55" w:rsidRDefault="003D6D55" w:rsidP="003D6D5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D6D55" w:rsidRPr="003D6D55" w:rsidRDefault="003D6D55" w:rsidP="003D6D5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D6D55" w:rsidRPr="00244387" w:rsidRDefault="003D6D55" w:rsidP="0024438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D6D55" w:rsidRPr="00244387" w:rsidRDefault="003D6D55" w:rsidP="00244387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3D6D55" w:rsidRPr="00244387" w:rsidTr="00A265B4">
        <w:tc>
          <w:tcPr>
            <w:tcW w:w="1766" w:type="dxa"/>
          </w:tcPr>
          <w:p w:rsidR="003D6D55" w:rsidRPr="00244387" w:rsidRDefault="003D6D55" w:rsidP="00244387">
            <w:pPr>
              <w:contextualSpacing/>
              <w:rPr>
                <w:rFonts w:ascii="Times New Roman" w:hAnsi="Times New Roman" w:cs="Times New Roman"/>
              </w:rPr>
            </w:pPr>
          </w:p>
          <w:p w:rsidR="003D6D55" w:rsidRPr="00244387" w:rsidRDefault="003D6D55" w:rsidP="00244387">
            <w:pPr>
              <w:contextualSpacing/>
              <w:rPr>
                <w:rFonts w:ascii="Times New Roman" w:hAnsi="Times New Roman" w:cs="Times New Roman"/>
              </w:rPr>
            </w:pPr>
            <w:r w:rsidRPr="00244387">
              <w:rPr>
                <w:rFonts w:ascii="Times New Roman" w:hAnsi="Times New Roman" w:cs="Times New Roman"/>
              </w:rPr>
              <w:t>Не знаком с приемом</w:t>
            </w:r>
          </w:p>
        </w:tc>
        <w:tc>
          <w:tcPr>
            <w:tcW w:w="927" w:type="dxa"/>
          </w:tcPr>
          <w:p w:rsidR="003D6D55" w:rsidRPr="00244387" w:rsidRDefault="003D6D55" w:rsidP="0024438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D6D55" w:rsidRPr="00244387" w:rsidRDefault="003D6D55" w:rsidP="0024438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D6D55" w:rsidRPr="00244387" w:rsidRDefault="003D6D55" w:rsidP="0024438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D6D55" w:rsidRPr="00244387" w:rsidRDefault="003D6D55" w:rsidP="0024438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D6D55" w:rsidRPr="00244387" w:rsidRDefault="003D6D55" w:rsidP="0024438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D6D55" w:rsidRPr="00244387" w:rsidRDefault="003D6D55" w:rsidP="0024438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D6D55" w:rsidRPr="00244387" w:rsidRDefault="003D6D55" w:rsidP="0024438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D6D55" w:rsidRPr="00244387" w:rsidRDefault="003D6D55" w:rsidP="0024438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D6D55" w:rsidRPr="00244387" w:rsidRDefault="003D6D55" w:rsidP="0024438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D6D55" w:rsidRPr="00244387" w:rsidRDefault="003D6D55" w:rsidP="0024438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D6D55" w:rsidRPr="00244387" w:rsidRDefault="003D6D55" w:rsidP="0024438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D6D55" w:rsidRPr="00244387" w:rsidRDefault="003D6D55" w:rsidP="0024438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D6D55" w:rsidRPr="00244387" w:rsidRDefault="003D6D55" w:rsidP="0024438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D6D55" w:rsidRPr="00244387" w:rsidRDefault="003D6D55" w:rsidP="0024438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D6D55" w:rsidRPr="00244387" w:rsidRDefault="003D6D55" w:rsidP="0024438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D6D55" w:rsidRPr="00244387" w:rsidRDefault="003D6D55" w:rsidP="00244387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3D6D55" w:rsidRPr="00244387" w:rsidTr="00A265B4">
        <w:tc>
          <w:tcPr>
            <w:tcW w:w="1766" w:type="dxa"/>
          </w:tcPr>
          <w:p w:rsidR="003D6D55" w:rsidRPr="00244387" w:rsidRDefault="003D6D55" w:rsidP="00244387">
            <w:pPr>
              <w:contextualSpacing/>
              <w:rPr>
                <w:rFonts w:ascii="Times New Roman" w:hAnsi="Times New Roman" w:cs="Times New Roman"/>
              </w:rPr>
            </w:pPr>
            <w:r w:rsidRPr="00244387">
              <w:rPr>
                <w:rFonts w:ascii="Times New Roman" w:hAnsi="Times New Roman" w:cs="Times New Roman"/>
              </w:rPr>
              <w:t>Знаком с приемом</w:t>
            </w:r>
          </w:p>
          <w:p w:rsidR="003D6D55" w:rsidRPr="00244387" w:rsidRDefault="003D6D55" w:rsidP="0024438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</w:tcPr>
          <w:p w:rsidR="003D6D55" w:rsidRPr="00244387" w:rsidRDefault="003D6D55" w:rsidP="0024438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D6D55" w:rsidRPr="00244387" w:rsidRDefault="003D6D55" w:rsidP="0024438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D6D55" w:rsidRPr="00244387" w:rsidRDefault="003D6D55" w:rsidP="0024438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D6D55" w:rsidRPr="00244387" w:rsidRDefault="003D6D55" w:rsidP="0024438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D6D55" w:rsidRPr="00244387" w:rsidRDefault="003D6D55" w:rsidP="0024438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D6D55" w:rsidRPr="00244387" w:rsidRDefault="003D6D55" w:rsidP="0024438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D6D55" w:rsidRPr="00244387" w:rsidRDefault="003D6D55" w:rsidP="0024438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D6D55" w:rsidRPr="00244387" w:rsidRDefault="003D6D55" w:rsidP="0024438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D6D55" w:rsidRPr="00244387" w:rsidRDefault="003D6D55" w:rsidP="0024438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D6D55" w:rsidRPr="00244387" w:rsidRDefault="003D6D55" w:rsidP="0024438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D6D55" w:rsidRPr="00244387" w:rsidRDefault="003D6D55" w:rsidP="0024438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D6D55" w:rsidRPr="00244387" w:rsidRDefault="003D6D55" w:rsidP="0024438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D6D55" w:rsidRPr="00244387" w:rsidRDefault="003D6D55" w:rsidP="0024438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D6D55" w:rsidRPr="00244387" w:rsidRDefault="003D6D55" w:rsidP="0024438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D6D55" w:rsidRPr="00244387" w:rsidRDefault="003D6D55" w:rsidP="0024438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D6D55" w:rsidRPr="00244387" w:rsidRDefault="003D6D55" w:rsidP="00244387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3D6D55" w:rsidRPr="00244387" w:rsidTr="00A265B4">
        <w:tc>
          <w:tcPr>
            <w:tcW w:w="1766" w:type="dxa"/>
          </w:tcPr>
          <w:p w:rsidR="003D6D55" w:rsidRPr="00244387" w:rsidRDefault="003D6D55" w:rsidP="00244387">
            <w:pPr>
              <w:contextualSpacing/>
              <w:rPr>
                <w:rFonts w:ascii="Times New Roman" w:hAnsi="Times New Roman" w:cs="Times New Roman"/>
              </w:rPr>
            </w:pPr>
            <w:r w:rsidRPr="00244387">
              <w:rPr>
                <w:rFonts w:ascii="Times New Roman" w:hAnsi="Times New Roman" w:cs="Times New Roman"/>
              </w:rPr>
              <w:t>Использую в работе не в системе</w:t>
            </w:r>
          </w:p>
          <w:p w:rsidR="003D6D55" w:rsidRPr="00244387" w:rsidRDefault="003D6D55" w:rsidP="0024438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</w:tcPr>
          <w:p w:rsidR="003D6D55" w:rsidRPr="00244387" w:rsidRDefault="003D6D55" w:rsidP="0024438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D6D55" w:rsidRPr="00244387" w:rsidRDefault="003D6D55" w:rsidP="0024438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D6D55" w:rsidRPr="00244387" w:rsidRDefault="003D6D55" w:rsidP="0024438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D6D55" w:rsidRPr="00244387" w:rsidRDefault="003D6D55" w:rsidP="0024438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D6D55" w:rsidRPr="00244387" w:rsidRDefault="003D6D55" w:rsidP="0024438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D6D55" w:rsidRPr="00244387" w:rsidRDefault="003D6D55" w:rsidP="0024438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D6D55" w:rsidRPr="00244387" w:rsidRDefault="003D6D55" w:rsidP="0024438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D6D55" w:rsidRPr="00244387" w:rsidRDefault="003D6D55" w:rsidP="0024438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D6D55" w:rsidRPr="00244387" w:rsidRDefault="003D6D55" w:rsidP="0024438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D6D55" w:rsidRPr="00244387" w:rsidRDefault="003D6D55" w:rsidP="0024438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D6D55" w:rsidRPr="00244387" w:rsidRDefault="003D6D55" w:rsidP="0024438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D6D55" w:rsidRPr="00244387" w:rsidRDefault="003D6D55" w:rsidP="0024438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D6D55" w:rsidRPr="00244387" w:rsidRDefault="003D6D55" w:rsidP="0024438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D6D55" w:rsidRPr="00244387" w:rsidRDefault="003D6D55" w:rsidP="0024438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D6D55" w:rsidRPr="00244387" w:rsidRDefault="003D6D55" w:rsidP="0024438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D6D55" w:rsidRPr="00244387" w:rsidRDefault="003D6D55" w:rsidP="00244387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3D6D55" w:rsidRPr="00244387" w:rsidTr="00A265B4">
        <w:tc>
          <w:tcPr>
            <w:tcW w:w="1766" w:type="dxa"/>
          </w:tcPr>
          <w:p w:rsidR="003D6D55" w:rsidRPr="00244387" w:rsidRDefault="003D6D55" w:rsidP="00244387">
            <w:pPr>
              <w:contextualSpacing/>
              <w:rPr>
                <w:rFonts w:ascii="Times New Roman" w:hAnsi="Times New Roman" w:cs="Times New Roman"/>
              </w:rPr>
            </w:pPr>
            <w:r w:rsidRPr="00244387">
              <w:rPr>
                <w:rFonts w:ascii="Times New Roman" w:hAnsi="Times New Roman" w:cs="Times New Roman"/>
              </w:rPr>
              <w:t>Использую в работе в системе</w:t>
            </w:r>
          </w:p>
          <w:p w:rsidR="003D6D55" w:rsidRPr="00244387" w:rsidRDefault="003D6D55" w:rsidP="0024438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</w:tcPr>
          <w:p w:rsidR="003D6D55" w:rsidRPr="00244387" w:rsidRDefault="003D6D55" w:rsidP="0024438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D6D55" w:rsidRPr="00244387" w:rsidRDefault="003D6D55" w:rsidP="0024438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D6D55" w:rsidRPr="00244387" w:rsidRDefault="003D6D55" w:rsidP="0024438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D6D55" w:rsidRPr="00244387" w:rsidRDefault="003D6D55" w:rsidP="0024438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D6D55" w:rsidRPr="00244387" w:rsidRDefault="003D6D55" w:rsidP="0024438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D6D55" w:rsidRPr="00244387" w:rsidRDefault="003D6D55" w:rsidP="0024438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D6D55" w:rsidRPr="00244387" w:rsidRDefault="003D6D55" w:rsidP="0024438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D6D55" w:rsidRPr="00244387" w:rsidRDefault="003D6D55" w:rsidP="0024438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D6D55" w:rsidRPr="00244387" w:rsidRDefault="003D6D55" w:rsidP="0024438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D6D55" w:rsidRPr="00244387" w:rsidRDefault="003D6D55" w:rsidP="0024438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D6D55" w:rsidRPr="00244387" w:rsidRDefault="003D6D55" w:rsidP="0024438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D6D55" w:rsidRPr="00244387" w:rsidRDefault="003D6D55" w:rsidP="0024438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D6D55" w:rsidRPr="00244387" w:rsidRDefault="003D6D55" w:rsidP="0024438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D6D55" w:rsidRPr="00244387" w:rsidRDefault="003D6D55" w:rsidP="0024438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D6D55" w:rsidRPr="00244387" w:rsidRDefault="003D6D55" w:rsidP="0024438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D6D55" w:rsidRPr="00244387" w:rsidRDefault="003D6D55" w:rsidP="00244387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3D6D55" w:rsidRPr="00244387" w:rsidTr="00A265B4">
        <w:tc>
          <w:tcPr>
            <w:tcW w:w="1766" w:type="dxa"/>
          </w:tcPr>
          <w:p w:rsidR="003D6D55" w:rsidRPr="00244387" w:rsidRDefault="003D6D55" w:rsidP="00244387">
            <w:pPr>
              <w:contextualSpacing/>
              <w:rPr>
                <w:rFonts w:ascii="Times New Roman" w:hAnsi="Times New Roman" w:cs="Times New Roman"/>
              </w:rPr>
            </w:pPr>
            <w:r w:rsidRPr="00244387">
              <w:rPr>
                <w:rFonts w:ascii="Times New Roman" w:hAnsi="Times New Roman" w:cs="Times New Roman"/>
              </w:rPr>
              <w:t>Не наблюдаю положительного эффекта от использования приема</w:t>
            </w:r>
          </w:p>
        </w:tc>
        <w:tc>
          <w:tcPr>
            <w:tcW w:w="927" w:type="dxa"/>
          </w:tcPr>
          <w:p w:rsidR="003D6D55" w:rsidRPr="00244387" w:rsidRDefault="003D6D55" w:rsidP="0024438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D6D55" w:rsidRPr="00244387" w:rsidRDefault="003D6D55" w:rsidP="0024438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D6D55" w:rsidRPr="00244387" w:rsidRDefault="003D6D55" w:rsidP="0024438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D6D55" w:rsidRPr="00244387" w:rsidRDefault="003D6D55" w:rsidP="0024438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D6D55" w:rsidRPr="00244387" w:rsidRDefault="003D6D55" w:rsidP="0024438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D6D55" w:rsidRPr="00244387" w:rsidRDefault="003D6D55" w:rsidP="0024438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D6D55" w:rsidRPr="00244387" w:rsidRDefault="003D6D55" w:rsidP="0024438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D6D55" w:rsidRPr="00244387" w:rsidRDefault="003D6D55" w:rsidP="0024438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D6D55" w:rsidRPr="00244387" w:rsidRDefault="003D6D55" w:rsidP="0024438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D6D55" w:rsidRPr="00244387" w:rsidRDefault="003D6D55" w:rsidP="0024438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D6D55" w:rsidRPr="00244387" w:rsidRDefault="003D6D55" w:rsidP="0024438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D6D55" w:rsidRPr="00244387" w:rsidRDefault="003D6D55" w:rsidP="0024438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D6D55" w:rsidRPr="00244387" w:rsidRDefault="003D6D55" w:rsidP="0024438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D6D55" w:rsidRPr="00244387" w:rsidRDefault="003D6D55" w:rsidP="0024438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D6D55" w:rsidRPr="00244387" w:rsidRDefault="003D6D55" w:rsidP="0024438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D6D55" w:rsidRPr="00244387" w:rsidRDefault="003D6D55" w:rsidP="00244387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3D6D55" w:rsidRPr="00244387" w:rsidTr="00A265B4">
        <w:tc>
          <w:tcPr>
            <w:tcW w:w="1766" w:type="dxa"/>
          </w:tcPr>
          <w:p w:rsidR="003D6D55" w:rsidRPr="00244387" w:rsidRDefault="003D6D55" w:rsidP="00244387">
            <w:pPr>
              <w:contextualSpacing/>
              <w:rPr>
                <w:rFonts w:ascii="Times New Roman" w:hAnsi="Times New Roman" w:cs="Times New Roman"/>
              </w:rPr>
            </w:pPr>
            <w:r w:rsidRPr="00244387">
              <w:rPr>
                <w:rFonts w:ascii="Times New Roman" w:hAnsi="Times New Roman" w:cs="Times New Roman"/>
              </w:rPr>
              <w:t>Наблюдаю положительный эффект от использования приема</w:t>
            </w:r>
          </w:p>
        </w:tc>
        <w:tc>
          <w:tcPr>
            <w:tcW w:w="927" w:type="dxa"/>
          </w:tcPr>
          <w:p w:rsidR="003D6D55" w:rsidRPr="00244387" w:rsidRDefault="003D6D55" w:rsidP="0024438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D6D55" w:rsidRPr="00244387" w:rsidRDefault="003D6D55" w:rsidP="0024438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D6D55" w:rsidRPr="00244387" w:rsidRDefault="003D6D55" w:rsidP="0024438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D6D55" w:rsidRPr="00244387" w:rsidRDefault="003D6D55" w:rsidP="0024438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D6D55" w:rsidRPr="00244387" w:rsidRDefault="003D6D55" w:rsidP="0024438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D6D55" w:rsidRPr="00244387" w:rsidRDefault="003D6D55" w:rsidP="0024438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D6D55" w:rsidRPr="00244387" w:rsidRDefault="003D6D55" w:rsidP="0024438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D6D55" w:rsidRPr="00244387" w:rsidRDefault="003D6D55" w:rsidP="0024438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D6D55" w:rsidRPr="00244387" w:rsidRDefault="003D6D55" w:rsidP="0024438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D6D55" w:rsidRPr="00244387" w:rsidRDefault="003D6D55" w:rsidP="0024438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D6D55" w:rsidRPr="00244387" w:rsidRDefault="003D6D55" w:rsidP="0024438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D6D55" w:rsidRPr="00244387" w:rsidRDefault="003D6D55" w:rsidP="0024438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D6D55" w:rsidRPr="00244387" w:rsidRDefault="003D6D55" w:rsidP="0024438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D6D55" w:rsidRPr="00244387" w:rsidRDefault="003D6D55" w:rsidP="0024438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D6D55" w:rsidRPr="00244387" w:rsidRDefault="003D6D55" w:rsidP="0024438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D6D55" w:rsidRPr="00244387" w:rsidRDefault="003D6D55" w:rsidP="00244387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3D6D55" w:rsidRPr="00244387" w:rsidTr="00A265B4">
        <w:tc>
          <w:tcPr>
            <w:tcW w:w="1766" w:type="dxa"/>
          </w:tcPr>
          <w:p w:rsidR="003D6D55" w:rsidRDefault="003D6D55" w:rsidP="0024438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  <w:p w:rsidR="003D6D55" w:rsidRPr="00244387" w:rsidRDefault="003D6D55" w:rsidP="00244387">
            <w:pPr>
              <w:contextualSpacing/>
              <w:rPr>
                <w:rFonts w:ascii="Times New Roman" w:hAnsi="Times New Roman" w:cs="Times New Roman"/>
              </w:rPr>
            </w:pPr>
          </w:p>
          <w:p w:rsidR="003D6D55" w:rsidRPr="00244387" w:rsidRDefault="003D6D55" w:rsidP="0024438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</w:tcPr>
          <w:p w:rsidR="003D6D55" w:rsidRPr="00244387" w:rsidRDefault="003D6D55" w:rsidP="0024438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D6D55" w:rsidRPr="00244387" w:rsidRDefault="003D6D55" w:rsidP="0024438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D6D55" w:rsidRPr="00244387" w:rsidRDefault="003D6D55" w:rsidP="0024438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D6D55" w:rsidRPr="00244387" w:rsidRDefault="003D6D55" w:rsidP="0024438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D6D55" w:rsidRPr="00244387" w:rsidRDefault="003D6D55" w:rsidP="0024438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D6D55" w:rsidRPr="00244387" w:rsidRDefault="003D6D55" w:rsidP="0024438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D6D55" w:rsidRPr="00244387" w:rsidRDefault="003D6D55" w:rsidP="0024438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D6D55" w:rsidRPr="00244387" w:rsidRDefault="003D6D55" w:rsidP="0024438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D6D55" w:rsidRPr="00244387" w:rsidRDefault="003D6D55" w:rsidP="0024438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D6D55" w:rsidRPr="00244387" w:rsidRDefault="003D6D55" w:rsidP="0024438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D6D55" w:rsidRPr="00244387" w:rsidRDefault="003D6D55" w:rsidP="0024438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D6D55" w:rsidRPr="00244387" w:rsidRDefault="003D6D55" w:rsidP="0024438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D6D55" w:rsidRPr="00244387" w:rsidRDefault="003D6D55" w:rsidP="0024438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D6D55" w:rsidRPr="00244387" w:rsidRDefault="003D6D55" w:rsidP="0024438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D6D55" w:rsidRPr="00244387" w:rsidRDefault="003D6D55" w:rsidP="0024438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D6D55" w:rsidRPr="00244387" w:rsidRDefault="003D6D55" w:rsidP="00244387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0429BA" w:rsidRDefault="000429BA"/>
    <w:sectPr w:rsidR="000429BA" w:rsidSect="003D6D55">
      <w:pgSz w:w="16838" w:h="11906" w:orient="landscape"/>
      <w:pgMar w:top="284" w:right="284" w:bottom="709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29BA"/>
    <w:rsid w:val="000429BA"/>
    <w:rsid w:val="000A1C64"/>
    <w:rsid w:val="00244387"/>
    <w:rsid w:val="003D6D55"/>
    <w:rsid w:val="006E6E4D"/>
    <w:rsid w:val="00C121C4"/>
    <w:rsid w:val="00C75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9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3</cp:revision>
  <dcterms:created xsi:type="dcterms:W3CDTF">2017-11-08T02:50:00Z</dcterms:created>
  <dcterms:modified xsi:type="dcterms:W3CDTF">2017-11-08T03:56:00Z</dcterms:modified>
</cp:coreProperties>
</file>